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D0C07B" w14:textId="6A2E1F9E" w:rsidR="00F50180" w:rsidRDefault="00DB749A">
      <w:pPr>
        <w:jc w:val="center"/>
        <w:rPr>
          <w:rFonts w:hint="eastAsia"/>
          <w:b/>
          <w:sz w:val="32"/>
        </w:rPr>
      </w:pPr>
      <w:r>
        <w:rPr>
          <w:rFonts w:hint="eastAsia"/>
          <w:noProof/>
        </w:rPr>
        <mc:AlternateContent>
          <mc:Choice Requires="wps">
            <w:drawing>
              <wp:anchor distT="0" distB="0" distL="114300" distR="114300" simplePos="0" relativeHeight="251657216" behindDoc="0" locked="0" layoutInCell="1" allowOverlap="1" wp14:anchorId="46E29B2F" wp14:editId="5A898E8A">
                <wp:simplePos x="0" y="0"/>
                <wp:positionH relativeFrom="column">
                  <wp:posOffset>5200650</wp:posOffset>
                </wp:positionH>
                <wp:positionV relativeFrom="paragraph">
                  <wp:posOffset>-438785</wp:posOffset>
                </wp:positionV>
                <wp:extent cx="763905" cy="768350"/>
                <wp:effectExtent l="5080" t="5080" r="12065" b="762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3905" cy="768350"/>
                        </a:xfrm>
                        <a:prstGeom prst="rect">
                          <a:avLst/>
                        </a:prstGeom>
                        <a:solidFill>
                          <a:srgbClr val="FFFFFF"/>
                        </a:solidFill>
                        <a:ln w="9525">
                          <a:solidFill>
                            <a:srgbClr val="000000"/>
                          </a:solidFill>
                          <a:prstDash val="sysDot"/>
                          <a:miter lim="800000"/>
                          <a:headEnd/>
                          <a:tailEnd/>
                        </a:ln>
                      </wps:spPr>
                      <wps:txbx>
                        <w:txbxContent>
                          <w:p w14:paraId="27F649ED" w14:textId="77777777" w:rsidR="00F50180" w:rsidRDefault="00F50180">
                            <w:pPr>
                              <w:jc w:val="center"/>
                              <w:rPr>
                                <w:rFonts w:hint="eastAsia"/>
                                <w:sz w:val="14"/>
                              </w:rPr>
                            </w:pPr>
                            <w:r w:rsidRPr="00DB749A">
                              <w:rPr>
                                <w:rFonts w:hint="eastAsia"/>
                                <w:spacing w:val="36"/>
                                <w:kern w:val="0"/>
                                <w:sz w:val="14"/>
                                <w:fitText w:val="840" w:id="1"/>
                              </w:rPr>
                              <w:t>印紙税</w:t>
                            </w:r>
                            <w:r w:rsidRPr="00DB749A">
                              <w:rPr>
                                <w:rFonts w:hint="eastAsia"/>
                                <w:spacing w:val="24"/>
                                <w:kern w:val="0"/>
                                <w:sz w:val="14"/>
                                <w:fitText w:val="840" w:id="1"/>
                              </w:rPr>
                              <w:t>法</w:t>
                            </w:r>
                          </w:p>
                          <w:p w14:paraId="2E7ED4C7" w14:textId="77777777" w:rsidR="00F50180" w:rsidRDefault="00F50180">
                            <w:pPr>
                              <w:jc w:val="center"/>
                              <w:rPr>
                                <w:rFonts w:hint="eastAsia"/>
                                <w:sz w:val="14"/>
                              </w:rPr>
                            </w:pPr>
                            <w:r>
                              <w:rPr>
                                <w:rFonts w:hint="eastAsia"/>
                                <w:sz w:val="14"/>
                              </w:rPr>
                              <w:t>第5条により</w:t>
                            </w:r>
                          </w:p>
                          <w:p w14:paraId="52B59B4D" w14:textId="77777777" w:rsidR="00F50180" w:rsidRDefault="00F50180">
                            <w:pPr>
                              <w:jc w:val="center"/>
                              <w:rPr>
                                <w:sz w:val="14"/>
                              </w:rPr>
                            </w:pPr>
                            <w:r w:rsidRPr="00DB749A">
                              <w:rPr>
                                <w:rFonts w:hint="eastAsia"/>
                                <w:spacing w:val="96"/>
                                <w:kern w:val="0"/>
                                <w:sz w:val="14"/>
                                <w:fitText w:val="840" w:id="2"/>
                              </w:rPr>
                              <w:t>非課</w:t>
                            </w:r>
                            <w:r w:rsidRPr="00DB749A">
                              <w:rPr>
                                <w:rFonts w:hint="eastAsia"/>
                                <w:spacing w:val="12"/>
                                <w:kern w:val="0"/>
                                <w:sz w:val="14"/>
                                <w:fitText w:val="840" w:id="2"/>
                              </w:rPr>
                              <w:t>税</w:t>
                            </w:r>
                          </w:p>
                        </w:txbxContent>
                      </wps:txbx>
                      <wps:bodyPr rot="0" vert="horz" wrap="square" lIns="74295" tIns="27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E29B2F" id="_x0000_t202" coordsize="21600,21600" o:spt="202" path="m,l,21600r21600,l21600,xe">
                <v:stroke joinstyle="miter"/>
                <v:path gradientshapeok="t" o:connecttype="rect"/>
              </v:shapetype>
              <v:shape id="Text Box 2" o:spid="_x0000_s1026" type="#_x0000_t202" style="position:absolute;left:0;text-align:left;margin-left:409.5pt;margin-top:-34.55pt;width:60.15pt;height:6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">
                <v:stroke dashstyle="1 1"/>
                <v:textbox inset="5.85pt,.75mm,5.85pt,.7pt">
                  <w:txbxContent>
                    <w:p w14:paraId="27F649ED" w14:textId="77777777" w:rsidR="00F50180" w:rsidRDefault="00F50180">
                      <w:pPr>
                        <w:jc w:val="center"/>
                        <w:rPr>
                          <w:rFonts w:hint="eastAsia"/>
                          <w:sz w:val="14"/>
                        </w:rPr>
                      </w:pPr>
                      <w:r w:rsidRPr="00DB749A">
                        <w:rPr>
                          <w:rFonts w:hint="eastAsia"/>
                          <w:spacing w:val="36"/>
                          <w:kern w:val="0"/>
                          <w:sz w:val="14"/>
                          <w:fitText w:val="840" w:id="1"/>
                        </w:rPr>
                        <w:t>印紙税</w:t>
                      </w:r>
                      <w:r w:rsidRPr="00DB749A">
                        <w:rPr>
                          <w:rFonts w:hint="eastAsia"/>
                          <w:spacing w:val="24"/>
                          <w:kern w:val="0"/>
                          <w:sz w:val="14"/>
                          <w:fitText w:val="840" w:id="1"/>
                        </w:rPr>
                        <w:t>法</w:t>
                      </w:r>
                    </w:p>
                    <w:p w14:paraId="2E7ED4C7" w14:textId="77777777" w:rsidR="00F50180" w:rsidRDefault="00F50180">
                      <w:pPr>
                        <w:jc w:val="center"/>
                        <w:rPr>
                          <w:rFonts w:hint="eastAsia"/>
                          <w:sz w:val="14"/>
                        </w:rPr>
                      </w:pPr>
                      <w:r>
                        <w:rPr>
                          <w:rFonts w:hint="eastAsia"/>
                          <w:sz w:val="14"/>
                        </w:rPr>
                        <w:t>第5条により</w:t>
                      </w:r>
                    </w:p>
                    <w:p w14:paraId="52B59B4D" w14:textId="77777777" w:rsidR="00F50180" w:rsidRDefault="00F50180">
                      <w:pPr>
                        <w:jc w:val="center"/>
                        <w:rPr>
                          <w:sz w:val="14"/>
                        </w:rPr>
                      </w:pPr>
                      <w:r w:rsidRPr="00DB749A">
                        <w:rPr>
                          <w:rFonts w:hint="eastAsia"/>
                          <w:spacing w:val="96"/>
                          <w:kern w:val="0"/>
                          <w:sz w:val="14"/>
                          <w:fitText w:val="840" w:id="2"/>
                        </w:rPr>
                        <w:t>非課</w:t>
                      </w:r>
                      <w:r w:rsidRPr="00DB749A">
                        <w:rPr>
                          <w:rFonts w:hint="eastAsia"/>
                          <w:spacing w:val="12"/>
                          <w:kern w:val="0"/>
                          <w:sz w:val="14"/>
                          <w:fitText w:val="840" w:id="2"/>
                        </w:rPr>
                        <w:t>税</w:t>
                      </w:r>
                    </w:p>
                  </w:txbxContent>
                </v:textbox>
              </v:shape>
            </w:pict>
          </mc:Fallback>
        </mc:AlternateContent>
      </w:r>
      <w:r>
        <w:rPr>
          <w:rFonts w:hint="eastAsia"/>
          <w:noProof/>
        </w:rPr>
        <mc:AlternateContent>
          <mc:Choice Requires="wps">
            <w:drawing>
              <wp:anchor distT="0" distB="0" distL="71755" distR="71755" simplePos="0" relativeHeight="251658240" behindDoc="0" locked="0" layoutInCell="1" allowOverlap="1" wp14:anchorId="7E683E66" wp14:editId="490431F4">
                <wp:simplePos x="0" y="0"/>
                <wp:positionH relativeFrom="column">
                  <wp:posOffset>401955</wp:posOffset>
                </wp:positionH>
                <wp:positionV relativeFrom="paragraph">
                  <wp:posOffset>-438785</wp:posOffset>
                </wp:positionV>
                <wp:extent cx="4562475" cy="483870"/>
                <wp:effectExtent l="6985" t="5080" r="12065" b="635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2475" cy="483870"/>
                        </a:xfrm>
                        <a:prstGeom prst="rect">
                          <a:avLst/>
                        </a:prstGeom>
                        <a:solidFill>
                          <a:srgbClr val="FFFFFF"/>
                        </a:solidFill>
                        <a:ln w="9525">
                          <a:solidFill>
                            <a:srgbClr val="FF0000"/>
                          </a:solidFill>
                          <a:miter lim="800000"/>
                          <a:headEnd/>
                          <a:tailEnd/>
                        </a:ln>
                      </wps:spPr>
                      <wps:txbx>
                        <w:txbxContent>
                          <w:p w14:paraId="3C6BF3F7" w14:textId="77777777" w:rsidR="00F50180" w:rsidRDefault="00F50180">
                            <w:pPr>
                              <w:rPr>
                                <w:rFonts w:hint="eastAsia"/>
                              </w:rPr>
                            </w:pPr>
                            <w:r>
                              <w:rPr>
                                <w:rFonts w:hint="eastAsia"/>
                              </w:rPr>
                              <w:t>仮契約用</w:t>
                            </w:r>
                          </w:p>
                          <w:p w14:paraId="147B23E6" w14:textId="77777777" w:rsidR="00F50180" w:rsidRDefault="00F50180">
                            <w:pPr>
                              <w:rPr>
                                <w:rFonts w:hint="eastAsia"/>
                              </w:rPr>
                            </w:pPr>
                            <w:r>
                              <w:rPr>
                                <w:rFonts w:hint="eastAsia"/>
                              </w:rPr>
                              <w:t>※あくまで契約書の基本例です。適時、変更して使用してください。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683E66" id="Text Box 3" o:spid="_x0000_s1027" type="#_x0000_t202" style="position:absolute;left:0;text-align:left;margin-left:31.65pt;margin-top:-34.55pt;width:359.25pt;height:38.1pt;z-index:251658240;visibility:visible;mso-wrap-style:square;mso-width-percent:0;mso-height-percent:0;mso-wrap-distance-left:5.65pt;mso-wrap-distance-top:0;mso-wrap-distance-right:5.6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" strokecolor="red">
                <v:textbox inset="5.85pt,.7pt,5.85pt,.7pt">
                  <w:txbxContent>
                    <w:p w14:paraId="3C6BF3F7" w14:textId="77777777" w:rsidR="00F50180" w:rsidRDefault="00F50180">
                      <w:pPr>
                        <w:rPr>
                          <w:rFonts w:hint="eastAsia"/>
                        </w:rPr>
                      </w:pPr>
                      <w:r>
                        <w:rPr>
                          <w:rFonts w:hint="eastAsia"/>
                        </w:rPr>
                        <w:t>仮契約用</w:t>
                      </w:r>
                    </w:p>
                    <w:p w14:paraId="147B23E6" w14:textId="77777777" w:rsidR="00F50180" w:rsidRDefault="00F50180">
                      <w:pPr>
                        <w:rPr>
                          <w:rFonts w:hint="eastAsia"/>
                        </w:rPr>
                      </w:pPr>
                      <w:r>
                        <w:rPr>
                          <w:rFonts w:hint="eastAsia"/>
                        </w:rPr>
                        <w:t>※あくまで契約書の基本例です。適時、変更して使用してください。</w:t>
                      </w:r>
                    </w:p>
                  </w:txbxContent>
                </v:textbox>
              </v:shape>
            </w:pict>
          </mc:Fallback>
        </mc:AlternateContent>
      </w:r>
      <w:r w:rsidR="00F50180">
        <w:rPr>
          <w:rFonts w:hint="eastAsia"/>
          <w:b/>
          <w:spacing w:val="160"/>
          <w:kern w:val="0"/>
          <w:sz w:val="32"/>
          <w:fitText w:val="4815" w:id="3"/>
        </w:rPr>
        <w:t>物品売買仮契約</w:t>
      </w:r>
      <w:r w:rsidR="00F50180">
        <w:rPr>
          <w:rFonts w:hint="eastAsia"/>
          <w:b/>
          <w:spacing w:val="2"/>
          <w:kern w:val="0"/>
          <w:sz w:val="32"/>
          <w:fitText w:val="4815" w:id="3"/>
        </w:rPr>
        <w:t>書</w:t>
      </w:r>
    </w:p>
    <w:p w14:paraId="3474D7AC" w14:textId="77777777" w:rsidR="00F50180" w:rsidRDefault="00F50180">
      <w:pPr>
        <w:rPr>
          <w:rFonts w:hint="eastAsia"/>
        </w:rPr>
      </w:pPr>
    </w:p>
    <w:p w14:paraId="0182A2AD" w14:textId="77777777" w:rsidR="00F50180" w:rsidRDefault="00F50180">
      <w:pPr>
        <w:rPr>
          <w:rFonts w:hint="eastAsia"/>
          <w:u w:val="single"/>
        </w:rPr>
      </w:pPr>
      <w:r>
        <w:rPr>
          <w:rFonts w:hint="eastAsia"/>
        </w:rPr>
        <w:t xml:space="preserve">　小山町（以下「甲」という。）と</w:t>
      </w:r>
      <w:r>
        <w:rPr>
          <w:rFonts w:hint="eastAsia"/>
          <w:u w:val="dotted"/>
        </w:rPr>
        <w:t xml:space="preserve">　　　　　　　　　　　　</w:t>
      </w:r>
      <w:r>
        <w:rPr>
          <w:rFonts w:hint="eastAsia"/>
        </w:rPr>
        <w:t>（以下「乙」という。）とは、物品の売買について、次のとおり契約（以下「本契約」という。）を締結する。</w:t>
      </w:r>
    </w:p>
    <w:p w14:paraId="0BA77B60" w14:textId="77777777" w:rsidR="00F50180" w:rsidRDefault="00F50180">
      <w:pPr>
        <w:ind w:firstLineChars="100" w:firstLine="220"/>
        <w:rPr>
          <w:rFonts w:hint="eastAsia"/>
        </w:rPr>
      </w:pPr>
    </w:p>
    <w:p w14:paraId="3334D204" w14:textId="77777777" w:rsidR="00F50180" w:rsidRDefault="00F50180">
      <w:pPr>
        <w:ind w:firstLineChars="100" w:firstLine="220"/>
        <w:rPr>
          <w:rFonts w:hint="eastAsia"/>
        </w:rPr>
      </w:pPr>
      <w:r>
        <w:rPr>
          <w:rFonts w:hint="eastAsia"/>
        </w:rPr>
        <w:t>（契約の目的）</w:t>
      </w:r>
    </w:p>
    <w:p w14:paraId="0C69B504" w14:textId="77777777" w:rsidR="00F50180" w:rsidRDefault="00F50180">
      <w:pPr>
        <w:rPr>
          <w:rFonts w:hint="eastAsia"/>
        </w:rPr>
      </w:pPr>
      <w:r>
        <w:rPr>
          <w:rFonts w:hint="eastAsia"/>
        </w:rPr>
        <w:t>第１条　甲が乙から購入する物品の品名、規格及び数量は、次のとおりとする。</w:t>
      </w:r>
    </w:p>
    <w:p w14:paraId="4E521635" w14:textId="77777777" w:rsidR="00F50180" w:rsidRDefault="00F50180">
      <w:pPr>
        <w:rPr>
          <w:rFonts w:hint="eastAsia"/>
        </w:rPr>
      </w:pPr>
      <w:r>
        <w:rPr>
          <w:rFonts w:hint="eastAsia"/>
        </w:rPr>
        <w:t xml:space="preserve">（１）品名　</w:t>
      </w:r>
      <w:r>
        <w:rPr>
          <w:rFonts w:hint="eastAsia"/>
          <w:u w:val="dotted"/>
        </w:rPr>
        <w:t xml:space="preserve">　　　　　　　　　　　　　</w:t>
      </w:r>
    </w:p>
    <w:p w14:paraId="3E2AD6D8" w14:textId="77777777" w:rsidR="00F50180" w:rsidRDefault="00F50180">
      <w:pPr>
        <w:rPr>
          <w:rFonts w:hint="eastAsia"/>
        </w:rPr>
      </w:pPr>
      <w:r>
        <w:rPr>
          <w:rFonts w:hint="eastAsia"/>
        </w:rPr>
        <w:t xml:space="preserve">（２）規格　</w:t>
      </w:r>
      <w:r>
        <w:rPr>
          <w:rFonts w:hint="eastAsia"/>
          <w:u w:val="dotted"/>
        </w:rPr>
        <w:t xml:space="preserve">　　　　　　　　　　　　　</w:t>
      </w:r>
    </w:p>
    <w:p w14:paraId="0C80E7B3" w14:textId="77777777" w:rsidR="00F50180" w:rsidRDefault="00F50180">
      <w:pPr>
        <w:rPr>
          <w:rFonts w:hint="eastAsia"/>
        </w:rPr>
      </w:pPr>
      <w:r>
        <w:rPr>
          <w:rFonts w:hint="eastAsia"/>
        </w:rPr>
        <w:t xml:space="preserve">（３）数量　</w:t>
      </w:r>
      <w:r>
        <w:rPr>
          <w:rFonts w:hint="eastAsia"/>
          <w:u w:val="dotted"/>
        </w:rPr>
        <w:t xml:space="preserve">　　　　　　　　　　　　　</w:t>
      </w:r>
    </w:p>
    <w:p w14:paraId="48457F97" w14:textId="77777777" w:rsidR="00F50180" w:rsidRDefault="00F50180">
      <w:pPr>
        <w:rPr>
          <w:rFonts w:hint="eastAsia"/>
        </w:rPr>
      </w:pPr>
      <w:r>
        <w:rPr>
          <w:rFonts w:hint="eastAsia"/>
        </w:rPr>
        <w:t>（４）契約保証金　免除</w:t>
      </w:r>
    </w:p>
    <w:p w14:paraId="2D3C9B39" w14:textId="77777777" w:rsidR="00F50180" w:rsidRDefault="00F50180">
      <w:pPr>
        <w:rPr>
          <w:rFonts w:hint="eastAsia"/>
        </w:rPr>
      </w:pPr>
    </w:p>
    <w:p w14:paraId="091BAB9B" w14:textId="77777777" w:rsidR="00F50180" w:rsidRDefault="00F50180">
      <w:pPr>
        <w:ind w:firstLineChars="100" w:firstLine="220"/>
        <w:rPr>
          <w:rFonts w:hint="eastAsia"/>
        </w:rPr>
      </w:pPr>
      <w:r>
        <w:rPr>
          <w:rFonts w:hint="eastAsia"/>
        </w:rPr>
        <w:t>（契約金額）</w:t>
      </w:r>
    </w:p>
    <w:p w14:paraId="0593213E" w14:textId="77777777" w:rsidR="00F50180" w:rsidRDefault="00F50180">
      <w:pPr>
        <w:ind w:left="209" w:hangingChars="95" w:hanging="209"/>
        <w:rPr>
          <w:rFonts w:hint="eastAsia"/>
        </w:rPr>
      </w:pPr>
      <w:r>
        <w:rPr>
          <w:rFonts w:hint="eastAsia"/>
        </w:rPr>
        <w:t>第２条　契約金額は、</w:t>
      </w:r>
      <w:r>
        <w:rPr>
          <w:rFonts w:hint="eastAsia"/>
          <w:u w:val="dotted"/>
        </w:rPr>
        <w:t xml:space="preserve">　　　　　　</w:t>
      </w:r>
      <w:r>
        <w:rPr>
          <w:rFonts w:hint="eastAsia"/>
        </w:rPr>
        <w:t>円（うち消費税及び地方消費税相当額</w:t>
      </w:r>
      <w:r>
        <w:rPr>
          <w:rFonts w:hint="eastAsia"/>
          <w:u w:val="dotted"/>
        </w:rPr>
        <w:t xml:space="preserve">　　　　　円</w:t>
      </w:r>
      <w:r>
        <w:rPr>
          <w:rFonts w:hint="eastAsia"/>
        </w:rPr>
        <w:t>）とする。</w:t>
      </w:r>
    </w:p>
    <w:p w14:paraId="786F0962" w14:textId="77777777" w:rsidR="00F50180" w:rsidRDefault="00F50180">
      <w:pPr>
        <w:ind w:left="209" w:hangingChars="95" w:hanging="209"/>
        <w:rPr>
          <w:rFonts w:hint="eastAsia"/>
        </w:rPr>
      </w:pPr>
    </w:p>
    <w:p w14:paraId="56C7E7D7" w14:textId="77777777" w:rsidR="00F50180" w:rsidRDefault="00F50180">
      <w:pPr>
        <w:ind w:leftChars="95" w:left="209"/>
        <w:rPr>
          <w:rFonts w:hint="eastAsia"/>
        </w:rPr>
      </w:pPr>
      <w:r>
        <w:rPr>
          <w:rFonts w:hint="eastAsia"/>
        </w:rPr>
        <w:t>（契約の履行期限及び履行場所）</w:t>
      </w:r>
    </w:p>
    <w:p w14:paraId="4E160B08" w14:textId="77777777" w:rsidR="00F50180" w:rsidRDefault="00F50180">
      <w:pPr>
        <w:ind w:left="209" w:hangingChars="95" w:hanging="209"/>
        <w:rPr>
          <w:rFonts w:hint="eastAsia"/>
        </w:rPr>
      </w:pPr>
      <w:r>
        <w:rPr>
          <w:rFonts w:hint="eastAsia"/>
        </w:rPr>
        <w:t>第３条　物品の納入場所及び納入期限は、次のとおりとする。</w:t>
      </w:r>
    </w:p>
    <w:p w14:paraId="3EB20946" w14:textId="77777777" w:rsidR="00F50180" w:rsidRDefault="00F50180">
      <w:pPr>
        <w:ind w:left="209" w:hangingChars="95" w:hanging="209"/>
        <w:rPr>
          <w:rFonts w:hint="eastAsia"/>
        </w:rPr>
      </w:pPr>
      <w:r>
        <w:rPr>
          <w:rFonts w:hint="eastAsia"/>
        </w:rPr>
        <w:t xml:space="preserve">（１）納入場所　</w:t>
      </w:r>
      <w:r>
        <w:rPr>
          <w:rFonts w:hint="eastAsia"/>
          <w:u w:val="dotted"/>
        </w:rPr>
        <w:t xml:space="preserve">　　　　　　　　　　　　　</w:t>
      </w:r>
    </w:p>
    <w:p w14:paraId="4F1A9453" w14:textId="77777777" w:rsidR="00F50180" w:rsidRDefault="00F50180">
      <w:pPr>
        <w:ind w:left="209" w:hangingChars="95" w:hanging="209"/>
        <w:rPr>
          <w:rFonts w:hint="eastAsia"/>
        </w:rPr>
      </w:pPr>
      <w:r>
        <w:rPr>
          <w:rFonts w:hint="eastAsia"/>
        </w:rPr>
        <w:t>（２）納入期限　（令和）　　年　　月　　日</w:t>
      </w:r>
    </w:p>
    <w:p w14:paraId="49B92272" w14:textId="77777777" w:rsidR="00F50180" w:rsidRDefault="00F50180">
      <w:pPr>
        <w:ind w:left="209" w:hangingChars="95" w:hanging="209"/>
        <w:rPr>
          <w:rFonts w:hint="eastAsia"/>
        </w:rPr>
      </w:pPr>
    </w:p>
    <w:p w14:paraId="5E6B57A3" w14:textId="77777777" w:rsidR="00F50180" w:rsidRDefault="00F50180">
      <w:pPr>
        <w:ind w:left="209" w:hangingChars="95" w:hanging="209"/>
        <w:rPr>
          <w:rFonts w:hint="eastAsia"/>
        </w:rPr>
      </w:pPr>
      <w:r>
        <w:rPr>
          <w:rFonts w:hint="eastAsia"/>
        </w:rPr>
        <w:t xml:space="preserve">　（納入期限の延長）</w:t>
      </w:r>
    </w:p>
    <w:p w14:paraId="570DFB74" w14:textId="77777777" w:rsidR="00F50180" w:rsidRDefault="00F50180">
      <w:pPr>
        <w:ind w:left="209" w:hangingChars="95" w:hanging="209"/>
        <w:rPr>
          <w:rFonts w:hint="eastAsia"/>
        </w:rPr>
      </w:pPr>
      <w:r>
        <w:rPr>
          <w:rFonts w:hint="eastAsia"/>
        </w:rPr>
        <w:t>第４条　乙は、天災その他事故の責に帰することができない理由により、納入期限までに納入することができないときは、その理由を明らかにした書面をもって、納入期限延長の申出をすることができる。</w:t>
      </w:r>
    </w:p>
    <w:p w14:paraId="4E7478EA" w14:textId="77777777" w:rsidR="00F50180" w:rsidRDefault="00F50180">
      <w:pPr>
        <w:ind w:left="209" w:hangingChars="95" w:hanging="209"/>
        <w:rPr>
          <w:rFonts w:hint="eastAsia"/>
        </w:rPr>
      </w:pPr>
      <w:r>
        <w:rPr>
          <w:rFonts w:hint="eastAsia"/>
        </w:rPr>
        <w:t>２　前項の申出は、納入期限内にしなければならない。</w:t>
      </w:r>
    </w:p>
    <w:p w14:paraId="654F98CD" w14:textId="77777777" w:rsidR="00F50180" w:rsidRDefault="00F50180">
      <w:pPr>
        <w:ind w:left="209" w:hangingChars="95" w:hanging="209"/>
        <w:rPr>
          <w:rFonts w:hint="eastAsia"/>
        </w:rPr>
      </w:pPr>
    </w:p>
    <w:p w14:paraId="39A5CA9D" w14:textId="77777777" w:rsidR="00F50180" w:rsidRDefault="00F50180">
      <w:pPr>
        <w:ind w:leftChars="95" w:left="209"/>
        <w:rPr>
          <w:rFonts w:hint="eastAsia"/>
        </w:rPr>
      </w:pPr>
      <w:r>
        <w:rPr>
          <w:rFonts w:hint="eastAsia"/>
        </w:rPr>
        <w:t>（検査）</w:t>
      </w:r>
    </w:p>
    <w:p w14:paraId="285AB038" w14:textId="77777777" w:rsidR="00F50180" w:rsidRDefault="00F50180">
      <w:pPr>
        <w:ind w:left="209" w:hangingChars="95" w:hanging="209"/>
        <w:rPr>
          <w:rFonts w:hint="eastAsia"/>
        </w:rPr>
      </w:pPr>
      <w:r>
        <w:rPr>
          <w:rFonts w:hint="eastAsia"/>
        </w:rPr>
        <w:t>第５条　乙は、物品を持ち込んだときは、その旨を甲に通知し、甲は、その通知を受けた日から起算して７日以内に、物品検収をして、乙の立会いの上、当該物品を検査するものとする。</w:t>
      </w:r>
    </w:p>
    <w:p w14:paraId="3A271D40" w14:textId="77777777" w:rsidR="00F50180" w:rsidRDefault="00F50180">
      <w:pPr>
        <w:ind w:left="209" w:hangingChars="95" w:hanging="209"/>
        <w:rPr>
          <w:rFonts w:hint="eastAsia"/>
        </w:rPr>
      </w:pPr>
      <w:r>
        <w:rPr>
          <w:rFonts w:hint="eastAsia"/>
        </w:rPr>
        <w:t>２　乙は、検査に立会いできないときは、代理人を立会いさせるものとする。</w:t>
      </w:r>
    </w:p>
    <w:p w14:paraId="0999EFFA" w14:textId="77777777" w:rsidR="00F50180" w:rsidRDefault="00F50180">
      <w:pPr>
        <w:ind w:left="209" w:hangingChars="95" w:hanging="209"/>
        <w:rPr>
          <w:rFonts w:hint="eastAsia"/>
        </w:rPr>
      </w:pPr>
      <w:r>
        <w:rPr>
          <w:rFonts w:hint="eastAsia"/>
        </w:rPr>
        <w:t>３　物品の所有権は、検査に合格したときに乙から甲に移転するものとし、移転前に生じた損害及び検査のために必要な費用は、乙の負担とする。</w:t>
      </w:r>
    </w:p>
    <w:p w14:paraId="7198077C" w14:textId="77777777" w:rsidR="00F50180" w:rsidRDefault="00F50180">
      <w:pPr>
        <w:ind w:left="209" w:hangingChars="95" w:hanging="209"/>
        <w:rPr>
          <w:rFonts w:hint="eastAsia"/>
        </w:rPr>
      </w:pPr>
    </w:p>
    <w:p w14:paraId="70640CB1" w14:textId="77777777" w:rsidR="00F50180" w:rsidRDefault="00F50180">
      <w:pPr>
        <w:ind w:leftChars="95" w:left="209"/>
        <w:rPr>
          <w:rFonts w:hint="eastAsia"/>
        </w:rPr>
      </w:pPr>
      <w:r>
        <w:rPr>
          <w:rFonts w:hint="eastAsia"/>
        </w:rPr>
        <w:t>（引換え等）</w:t>
      </w:r>
    </w:p>
    <w:p w14:paraId="4947CAD3" w14:textId="77777777" w:rsidR="00F50180" w:rsidRDefault="00F50180">
      <w:pPr>
        <w:ind w:left="209" w:hangingChars="95" w:hanging="209"/>
        <w:rPr>
          <w:rFonts w:hint="eastAsia"/>
        </w:rPr>
      </w:pPr>
      <w:r>
        <w:rPr>
          <w:rFonts w:hint="eastAsia"/>
        </w:rPr>
        <w:t>第６条　乙は、検査の結果不合格となった物品を、遅滞なく、引き取りかつこれに代わる物品を納入するものとする。この場合における検査は、前条の定めるところによる。</w:t>
      </w:r>
    </w:p>
    <w:p w14:paraId="623CE97A" w14:textId="77777777" w:rsidR="00F50180" w:rsidRDefault="00F50180">
      <w:pPr>
        <w:ind w:left="209" w:hangingChars="95" w:hanging="209"/>
        <w:rPr>
          <w:rFonts w:hint="eastAsia"/>
        </w:rPr>
      </w:pPr>
    </w:p>
    <w:p w14:paraId="55D5CB94" w14:textId="77777777" w:rsidR="00F50180" w:rsidRDefault="00F50180">
      <w:pPr>
        <w:ind w:leftChars="95" w:left="209"/>
        <w:rPr>
          <w:rFonts w:hint="eastAsia"/>
        </w:rPr>
      </w:pPr>
      <w:r>
        <w:rPr>
          <w:rFonts w:hint="eastAsia"/>
        </w:rPr>
        <w:t>（契約代金の支払い）</w:t>
      </w:r>
    </w:p>
    <w:p w14:paraId="05EFD9F1" w14:textId="77777777" w:rsidR="00F50180" w:rsidRDefault="00F50180">
      <w:pPr>
        <w:ind w:left="209" w:hangingChars="95" w:hanging="209"/>
        <w:rPr>
          <w:rFonts w:hint="eastAsia"/>
        </w:rPr>
      </w:pPr>
      <w:r>
        <w:rPr>
          <w:rFonts w:hint="eastAsia"/>
        </w:rPr>
        <w:t>第７条　甲は、物品の納入が完了した後において、乙から請求書により契約金額の支払いの請求を受けたときは、その日から起算して３０日以内に、乙に対して契約金額を支払うものとする。</w:t>
      </w:r>
    </w:p>
    <w:p w14:paraId="5D88989D" w14:textId="77777777" w:rsidR="00F50180" w:rsidRDefault="00F50180">
      <w:pPr>
        <w:ind w:left="209" w:hangingChars="95" w:hanging="209"/>
        <w:rPr>
          <w:rFonts w:hint="eastAsia"/>
        </w:rPr>
      </w:pPr>
    </w:p>
    <w:p w14:paraId="5C53A35D" w14:textId="77777777" w:rsidR="00F50180" w:rsidRDefault="00F50180">
      <w:pPr>
        <w:ind w:left="209" w:hangingChars="95" w:hanging="209"/>
        <w:rPr>
          <w:rFonts w:hint="eastAsia"/>
        </w:rPr>
      </w:pPr>
    </w:p>
    <w:p w14:paraId="0FAF08F2" w14:textId="77777777" w:rsidR="00F50180" w:rsidRDefault="00F50180">
      <w:pPr>
        <w:ind w:leftChars="95" w:left="209"/>
        <w:rPr>
          <w:rFonts w:hint="eastAsia"/>
        </w:rPr>
      </w:pPr>
      <w:r>
        <w:rPr>
          <w:rFonts w:hint="eastAsia"/>
        </w:rPr>
        <w:lastRenderedPageBreak/>
        <w:t>（遅延損害金）</w:t>
      </w:r>
    </w:p>
    <w:p w14:paraId="48F6DD71" w14:textId="77777777" w:rsidR="00F50180" w:rsidRDefault="00F50180">
      <w:pPr>
        <w:ind w:left="209" w:hangingChars="95" w:hanging="209"/>
        <w:rPr>
          <w:rFonts w:hint="eastAsia"/>
        </w:rPr>
      </w:pPr>
      <w:r>
        <w:rPr>
          <w:rFonts w:hint="eastAsia"/>
        </w:rPr>
        <w:t>第８条　甲は、本契約及び取引上の社会通念に照らし甲の責めに帰すべき事由により、契約金額の支払いを遅延したときは、乙に対して、支払いの日までの日数に応じ、契約金額につき年</w:t>
      </w:r>
      <w:r w:rsidR="009F3AE7">
        <w:rPr>
          <w:rFonts w:hint="eastAsia"/>
        </w:rPr>
        <w:t>３</w:t>
      </w:r>
      <w:r>
        <w:rPr>
          <w:rFonts w:hint="eastAsia"/>
        </w:rPr>
        <w:t>．</w:t>
      </w:r>
      <w:r w:rsidR="009F3AE7">
        <w:rPr>
          <w:rFonts w:hint="eastAsia"/>
        </w:rPr>
        <w:t>０</w:t>
      </w:r>
      <w:r>
        <w:rPr>
          <w:rFonts w:hint="eastAsia"/>
        </w:rPr>
        <w:t>％の割合で計算した額の遅延損害金を支払う。</w:t>
      </w:r>
    </w:p>
    <w:p w14:paraId="419A145D" w14:textId="77777777" w:rsidR="00F50180" w:rsidRDefault="00F50180">
      <w:pPr>
        <w:ind w:left="209" w:hangingChars="95" w:hanging="209"/>
        <w:rPr>
          <w:rFonts w:hint="eastAsia"/>
        </w:rPr>
      </w:pPr>
    </w:p>
    <w:p w14:paraId="4F0C053B" w14:textId="77777777" w:rsidR="00F50180" w:rsidRDefault="00F50180">
      <w:pPr>
        <w:ind w:leftChars="95" w:left="209"/>
        <w:rPr>
          <w:rFonts w:hint="eastAsia"/>
        </w:rPr>
      </w:pPr>
      <w:r>
        <w:rPr>
          <w:rFonts w:hint="eastAsia"/>
        </w:rPr>
        <w:t>（遅延違約金）</w:t>
      </w:r>
    </w:p>
    <w:p w14:paraId="1B319349" w14:textId="77777777" w:rsidR="00F50180" w:rsidRDefault="00F50180">
      <w:pPr>
        <w:ind w:left="209" w:hangingChars="95" w:hanging="209"/>
        <w:rPr>
          <w:rFonts w:hint="eastAsia"/>
        </w:rPr>
      </w:pPr>
      <w:r>
        <w:rPr>
          <w:rFonts w:hint="eastAsia"/>
        </w:rPr>
        <w:t>第９条　甲は、乙が納入期限までに物品を納入しない場合は、納入期限の翌日から起算して納入の日までの遅延日数に応じ、契約金額につき、年</w:t>
      </w:r>
      <w:r w:rsidR="009F3AE7">
        <w:rPr>
          <w:rFonts w:hint="eastAsia"/>
        </w:rPr>
        <w:t>３</w:t>
      </w:r>
      <w:r>
        <w:rPr>
          <w:rFonts w:hint="eastAsia"/>
        </w:rPr>
        <w:t>.</w:t>
      </w:r>
      <w:r w:rsidR="009F3AE7">
        <w:rPr>
          <w:rFonts w:hint="eastAsia"/>
        </w:rPr>
        <w:t>０</w:t>
      </w:r>
      <w:r>
        <w:rPr>
          <w:rFonts w:hint="eastAsia"/>
        </w:rPr>
        <w:t>パーセントの割合で計算した違約金を乙に請求することができる。</w:t>
      </w:r>
    </w:p>
    <w:p w14:paraId="57EC0BBE" w14:textId="77777777" w:rsidR="00F50180" w:rsidRDefault="00F50180">
      <w:pPr>
        <w:ind w:left="209" w:hangingChars="95" w:hanging="209"/>
        <w:rPr>
          <w:rFonts w:hint="eastAsia"/>
        </w:rPr>
      </w:pPr>
    </w:p>
    <w:p w14:paraId="158B6905" w14:textId="77777777" w:rsidR="00F50180" w:rsidRDefault="00F50180">
      <w:pPr>
        <w:ind w:leftChars="95" w:left="209"/>
        <w:rPr>
          <w:rFonts w:hint="eastAsia"/>
        </w:rPr>
      </w:pPr>
      <w:r>
        <w:rPr>
          <w:rFonts w:hint="eastAsia"/>
        </w:rPr>
        <w:t>（追完請求権）</w:t>
      </w:r>
    </w:p>
    <w:p w14:paraId="204894FF" w14:textId="77777777" w:rsidR="00F50180" w:rsidRDefault="00F50180">
      <w:pPr>
        <w:ind w:left="209" w:hangingChars="95" w:hanging="209"/>
        <w:rPr>
          <w:rFonts w:hint="eastAsia"/>
        </w:rPr>
      </w:pPr>
      <w:r>
        <w:rPr>
          <w:rFonts w:hint="eastAsia"/>
        </w:rPr>
        <w:t>第１０条　納入された物品が、種類、品質又は数量に関して契約の内容に適合しないものである場合（以下「契約不適合」という。）は、甲は、乙に対し、当該物品の補修、代替物の引渡し又は不足分の引渡しによる履行の追完を請求することができる。ただし、乙は、甲に不相当な負担を課するものでないときは、甲が請求した方法と異なる方法による履行の追完をすることができる。</w:t>
      </w:r>
    </w:p>
    <w:p w14:paraId="1B88CC9C" w14:textId="77777777" w:rsidR="00F50180" w:rsidRDefault="00F50180">
      <w:pPr>
        <w:ind w:left="209" w:hangingChars="95" w:hanging="209"/>
        <w:rPr>
          <w:rFonts w:hint="eastAsia"/>
        </w:rPr>
      </w:pPr>
      <w:r>
        <w:rPr>
          <w:rFonts w:hint="eastAsia"/>
        </w:rPr>
        <w:t>２　前項の契約不適合が、甲の責に帰すべき事由によるものであるときは、甲は履行の追完を請求することができない。</w:t>
      </w:r>
    </w:p>
    <w:p w14:paraId="6A1E4B92" w14:textId="77777777" w:rsidR="00F50180" w:rsidRDefault="00F50180">
      <w:pPr>
        <w:ind w:left="209" w:hangingChars="95" w:hanging="209"/>
        <w:rPr>
          <w:rFonts w:hint="eastAsia"/>
        </w:rPr>
      </w:pPr>
    </w:p>
    <w:p w14:paraId="27460425" w14:textId="77777777" w:rsidR="00F50180" w:rsidRDefault="00F50180">
      <w:pPr>
        <w:ind w:leftChars="95" w:left="209"/>
        <w:rPr>
          <w:rFonts w:hint="eastAsia"/>
        </w:rPr>
      </w:pPr>
      <w:r>
        <w:rPr>
          <w:rFonts w:hint="eastAsia"/>
        </w:rPr>
        <w:t>（契約金額減額請求権）</w:t>
      </w:r>
    </w:p>
    <w:p w14:paraId="4419CCB1" w14:textId="77777777" w:rsidR="00F50180" w:rsidRDefault="00F50180">
      <w:pPr>
        <w:ind w:left="209" w:hangingChars="95" w:hanging="209"/>
        <w:rPr>
          <w:rFonts w:hint="eastAsia"/>
        </w:rPr>
      </w:pPr>
      <w:r>
        <w:rPr>
          <w:rFonts w:hint="eastAsia"/>
        </w:rPr>
        <w:t>第１１条　契約不適合のある場合、甲は相当の期間を定めて乙に対して履行の追完の催告をし、その期間内に履行の追完がないときは、甲は、その契約不適合の程度に応じて契約金額の減額を請求することができる。ただし、履行の追完が不能であるとき又は履行追完を拒絶する意思を明確に示したときは、催告をすることなく直ちに契約金額の減額を請求することができる。</w:t>
      </w:r>
    </w:p>
    <w:p w14:paraId="2CCE868E" w14:textId="77777777" w:rsidR="00F50180" w:rsidRDefault="00F50180">
      <w:pPr>
        <w:ind w:left="209" w:hangingChars="95" w:hanging="209"/>
        <w:rPr>
          <w:rFonts w:hint="eastAsia"/>
        </w:rPr>
      </w:pPr>
      <w:r>
        <w:rPr>
          <w:rFonts w:hint="eastAsia"/>
        </w:rPr>
        <w:t>２　契約不適合が甲の責めに帰すべき事由によるものであるときは、甲は、前項の規定による契約金額の減額の請求をすることができない。</w:t>
      </w:r>
    </w:p>
    <w:p w14:paraId="0A0CD0C7" w14:textId="77777777" w:rsidR="00F50180" w:rsidRDefault="00F50180">
      <w:pPr>
        <w:ind w:left="209" w:hangingChars="95" w:hanging="209"/>
        <w:rPr>
          <w:rFonts w:hint="eastAsia"/>
        </w:rPr>
      </w:pPr>
    </w:p>
    <w:p w14:paraId="28B217F2" w14:textId="77777777" w:rsidR="00F50180" w:rsidRDefault="00F50180">
      <w:pPr>
        <w:ind w:leftChars="95" w:left="209"/>
        <w:rPr>
          <w:rFonts w:hint="eastAsia"/>
        </w:rPr>
      </w:pPr>
      <w:r>
        <w:rPr>
          <w:rFonts w:hint="eastAsia"/>
        </w:rPr>
        <w:t>（準用）</w:t>
      </w:r>
    </w:p>
    <w:p w14:paraId="534D547D" w14:textId="77777777" w:rsidR="00F50180" w:rsidRDefault="00F50180">
      <w:pPr>
        <w:ind w:left="209" w:hangingChars="95" w:hanging="209"/>
        <w:rPr>
          <w:rFonts w:hint="eastAsia"/>
        </w:rPr>
      </w:pPr>
      <w:r>
        <w:rPr>
          <w:rFonts w:hint="eastAsia"/>
        </w:rPr>
        <w:t>第１２条　前２条の規定は、債務不履行による損害賠償の請求並びに催告による解除及び催告によらない解除権の行使についても準用する。</w:t>
      </w:r>
    </w:p>
    <w:p w14:paraId="58AF1461" w14:textId="77777777" w:rsidR="00F50180" w:rsidRDefault="00F50180">
      <w:pPr>
        <w:ind w:left="209" w:hangingChars="95" w:hanging="209"/>
        <w:rPr>
          <w:rFonts w:hint="eastAsia"/>
        </w:rPr>
      </w:pPr>
    </w:p>
    <w:p w14:paraId="4FADA654" w14:textId="77777777" w:rsidR="00F50180" w:rsidRDefault="00F50180">
      <w:pPr>
        <w:ind w:leftChars="95" w:left="209"/>
        <w:rPr>
          <w:rFonts w:hint="eastAsia"/>
        </w:rPr>
      </w:pPr>
      <w:r>
        <w:rPr>
          <w:rFonts w:hint="eastAsia"/>
        </w:rPr>
        <w:t>（買主の権利の期間制限）</w:t>
      </w:r>
    </w:p>
    <w:p w14:paraId="53D2BD3B" w14:textId="77777777" w:rsidR="00F50180" w:rsidRDefault="00F50180">
      <w:pPr>
        <w:ind w:left="209" w:hangingChars="95" w:hanging="209"/>
        <w:rPr>
          <w:rFonts w:hint="eastAsia"/>
        </w:rPr>
      </w:pPr>
      <w:r>
        <w:rPr>
          <w:rFonts w:hint="eastAsia"/>
        </w:rPr>
        <w:t>第１３条　乙が、契約不適合の物品を納入した場合において、甲が不適合を知ったときから１年以内にその旨を乙に通知しないときは、甲は、その契約不適合を理由として、履行の追完の請求、契約金額の減額の請求、損害賠償の請求及び契約の解除をすることができない。ただし、乙が納入のときに契約不適合を知り又は重大な過失によって知らなかったときはこの限りでない。</w:t>
      </w:r>
    </w:p>
    <w:p w14:paraId="56B25CAB" w14:textId="77777777" w:rsidR="00F50180" w:rsidRDefault="00F50180">
      <w:pPr>
        <w:ind w:left="209" w:hangingChars="95" w:hanging="209"/>
        <w:rPr>
          <w:rFonts w:hint="eastAsia"/>
        </w:rPr>
      </w:pPr>
    </w:p>
    <w:p w14:paraId="1399FCF7" w14:textId="77777777" w:rsidR="00F50180" w:rsidRDefault="00F50180">
      <w:pPr>
        <w:ind w:leftChars="95" w:left="209"/>
        <w:rPr>
          <w:rFonts w:hint="eastAsia"/>
        </w:rPr>
      </w:pPr>
      <w:r>
        <w:rPr>
          <w:rFonts w:hint="eastAsia"/>
        </w:rPr>
        <w:t>（買主の解除権）</w:t>
      </w:r>
    </w:p>
    <w:p w14:paraId="158A5857" w14:textId="77777777" w:rsidR="00F50180" w:rsidRDefault="00F50180">
      <w:pPr>
        <w:ind w:left="209" w:hangingChars="95" w:hanging="209"/>
        <w:rPr>
          <w:rFonts w:hint="eastAsia"/>
        </w:rPr>
      </w:pPr>
      <w:r>
        <w:rPr>
          <w:rFonts w:hint="eastAsia"/>
        </w:rPr>
        <w:t>第１４条　甲は、次の各号のいずれかに該当するときは、任意にこの契約を解除することができる。この場合において、解除により乙に損害があっても、甲はその賠償の責めを負わない。</w:t>
      </w:r>
    </w:p>
    <w:p w14:paraId="776BB574" w14:textId="77777777" w:rsidR="00F50180" w:rsidRDefault="00F50180">
      <w:pPr>
        <w:ind w:left="418" w:hangingChars="190" w:hanging="418"/>
        <w:rPr>
          <w:rFonts w:hint="eastAsia"/>
        </w:rPr>
      </w:pPr>
      <w:r>
        <w:rPr>
          <w:rFonts w:hint="eastAsia"/>
        </w:rPr>
        <w:t>（１）乙が、期限内にこの契約に定める債務を履行しないとき、又は履行の見込みがないと認められる場合</w:t>
      </w:r>
    </w:p>
    <w:p w14:paraId="7A1D17A7" w14:textId="77777777" w:rsidR="00F50180" w:rsidRDefault="00F50180">
      <w:pPr>
        <w:ind w:left="418" w:hangingChars="190" w:hanging="418"/>
        <w:rPr>
          <w:rFonts w:hint="eastAsia"/>
        </w:rPr>
      </w:pPr>
      <w:r>
        <w:rPr>
          <w:rFonts w:hint="eastAsia"/>
        </w:rPr>
        <w:t>（２）乙から契約解除の申し出があった場合</w:t>
      </w:r>
    </w:p>
    <w:p w14:paraId="49214CE4" w14:textId="77777777" w:rsidR="00F50180" w:rsidRDefault="00F50180">
      <w:pPr>
        <w:ind w:left="418" w:hangingChars="190" w:hanging="418"/>
        <w:rPr>
          <w:rFonts w:hint="eastAsia"/>
        </w:rPr>
      </w:pPr>
      <w:r>
        <w:rPr>
          <w:rFonts w:hint="eastAsia"/>
        </w:rPr>
        <w:t>（３）乙が契約の履行について不正の行為をした場合</w:t>
      </w:r>
    </w:p>
    <w:p w14:paraId="1D8F9DF9" w14:textId="77777777" w:rsidR="00F50180" w:rsidRDefault="00F50180">
      <w:pPr>
        <w:ind w:left="418" w:hangingChars="190" w:hanging="418"/>
        <w:rPr>
          <w:rFonts w:hint="eastAsia"/>
        </w:rPr>
      </w:pPr>
      <w:r>
        <w:rPr>
          <w:rFonts w:hint="eastAsia"/>
        </w:rPr>
        <w:lastRenderedPageBreak/>
        <w:t>（４）その他乙又はその代理人がこの契約に違反した場合</w:t>
      </w:r>
    </w:p>
    <w:p w14:paraId="29AC1673" w14:textId="77777777" w:rsidR="00F50180" w:rsidRDefault="00F50180">
      <w:pPr>
        <w:ind w:left="207" w:hangingChars="94" w:hanging="207"/>
        <w:rPr>
          <w:rFonts w:hint="eastAsia"/>
        </w:rPr>
      </w:pPr>
      <w:r>
        <w:rPr>
          <w:rFonts w:hint="eastAsia"/>
        </w:rPr>
        <w:t>２　甲は、この契約に関して乙又は乙の代表者、代理人、使用人その他の従業員が刑法（明治４０年法律第４５号）第９６条の６又は同法第１９８条の規定による刑が確定したときに該当するときは、この契約を解除することができる。この場合において、解除により乙に損害があっても、甲はその賠償の責めを負わない。</w:t>
      </w:r>
    </w:p>
    <w:p w14:paraId="49E60E12" w14:textId="77777777" w:rsidR="00F50180" w:rsidRDefault="00F50180">
      <w:pPr>
        <w:ind w:left="207" w:hangingChars="94" w:hanging="207"/>
        <w:rPr>
          <w:rFonts w:hint="eastAsia"/>
        </w:rPr>
      </w:pPr>
    </w:p>
    <w:p w14:paraId="19B6AFA5" w14:textId="77777777" w:rsidR="00F50180" w:rsidRDefault="00F50180">
      <w:pPr>
        <w:ind w:firstLineChars="100" w:firstLine="220"/>
        <w:rPr>
          <w:rFonts w:hint="eastAsia"/>
        </w:rPr>
      </w:pPr>
      <w:r>
        <w:rPr>
          <w:rFonts w:hint="eastAsia"/>
        </w:rPr>
        <w:t>（本契約の締結）</w:t>
      </w:r>
    </w:p>
    <w:p w14:paraId="107CFE06" w14:textId="77777777" w:rsidR="00F50180" w:rsidRDefault="00F50180">
      <w:pPr>
        <w:ind w:left="207" w:hangingChars="94" w:hanging="207"/>
        <w:rPr>
          <w:rFonts w:hint="eastAsia"/>
        </w:rPr>
      </w:pPr>
      <w:r>
        <w:rPr>
          <w:rFonts w:hint="eastAsia"/>
        </w:rPr>
        <w:t>第１５条　この契約は、仮契約であって、甲の「議会の議決に付すべき契約及び財産の取得又は処分に関する条例（昭和３９年小山町条例第１８号）」第３条の規定による議会の議決を経たとき、これを本契約書とする。</w:t>
      </w:r>
    </w:p>
    <w:p w14:paraId="2629DEAF" w14:textId="77777777" w:rsidR="00F50180" w:rsidRDefault="00F50180">
      <w:pPr>
        <w:ind w:left="207" w:hangingChars="94" w:hanging="207"/>
        <w:rPr>
          <w:rFonts w:hint="eastAsia"/>
        </w:rPr>
      </w:pPr>
      <w:r>
        <w:rPr>
          <w:rFonts w:hint="eastAsia"/>
        </w:rPr>
        <w:t>２　甲は、前項の甲の議会の議決が得られなかった場合においては、乙の損害についてその責めを負わないものとする。</w:t>
      </w:r>
    </w:p>
    <w:p w14:paraId="2F50A363" w14:textId="77777777" w:rsidR="00F50180" w:rsidRDefault="00F50180">
      <w:pPr>
        <w:rPr>
          <w:rFonts w:hint="eastAsia"/>
        </w:rPr>
      </w:pPr>
    </w:p>
    <w:p w14:paraId="4398CF34" w14:textId="77777777" w:rsidR="00F50180" w:rsidRDefault="00F50180">
      <w:pPr>
        <w:ind w:firstLineChars="100" w:firstLine="220"/>
        <w:rPr>
          <w:rFonts w:hint="eastAsia"/>
        </w:rPr>
      </w:pPr>
      <w:r>
        <w:rPr>
          <w:rFonts w:hint="eastAsia"/>
        </w:rPr>
        <w:t>（疑義の決定）</w:t>
      </w:r>
    </w:p>
    <w:p w14:paraId="5851C73F" w14:textId="77777777" w:rsidR="00F50180" w:rsidRDefault="00F50180">
      <w:pPr>
        <w:ind w:left="207" w:hangingChars="94" w:hanging="207"/>
        <w:rPr>
          <w:rFonts w:hint="eastAsia"/>
        </w:rPr>
      </w:pPr>
      <w:r>
        <w:rPr>
          <w:rFonts w:hint="eastAsia"/>
        </w:rPr>
        <w:t>第１６条　この契約に定めのない事項又はこの契約に定める事項に疑義が生じたときは、法令の定めるところによるほか、甲乙協議の上、決定するものとする。</w:t>
      </w:r>
    </w:p>
    <w:p w14:paraId="54558F0E" w14:textId="77777777" w:rsidR="00F50180" w:rsidRDefault="00F50180">
      <w:pPr>
        <w:ind w:left="209" w:hangingChars="95" w:hanging="209"/>
        <w:rPr>
          <w:rFonts w:hint="eastAsia"/>
        </w:rPr>
      </w:pPr>
    </w:p>
    <w:p w14:paraId="715DFDC0" w14:textId="77777777" w:rsidR="00F50180" w:rsidRDefault="00F50180">
      <w:pPr>
        <w:ind w:left="209" w:hangingChars="95" w:hanging="209"/>
        <w:rPr>
          <w:rFonts w:hint="eastAsia"/>
        </w:rPr>
      </w:pPr>
    </w:p>
    <w:p w14:paraId="3DDC9DA5" w14:textId="77777777" w:rsidR="00F50180" w:rsidRDefault="00F50180">
      <w:pPr>
        <w:ind w:firstLineChars="95" w:firstLine="209"/>
        <w:rPr>
          <w:rFonts w:hint="eastAsia"/>
        </w:rPr>
      </w:pPr>
      <w:r>
        <w:rPr>
          <w:rFonts w:hint="eastAsia"/>
        </w:rPr>
        <w:t>上記契約の成立を証するため、この契約書２通を作成し、甲乙記名押印の上、各自１通を所持する。</w:t>
      </w:r>
    </w:p>
    <w:p w14:paraId="53989630" w14:textId="77777777" w:rsidR="00F50180" w:rsidRDefault="00F50180">
      <w:pPr>
        <w:ind w:left="209" w:hangingChars="95" w:hanging="209"/>
        <w:rPr>
          <w:rFonts w:hint="eastAsia"/>
        </w:rPr>
      </w:pPr>
    </w:p>
    <w:p w14:paraId="1FC681B6" w14:textId="77777777" w:rsidR="00F50180" w:rsidRDefault="00F50180">
      <w:pPr>
        <w:ind w:left="209" w:hangingChars="95" w:hanging="209"/>
        <w:rPr>
          <w:rFonts w:hint="eastAsia"/>
        </w:rPr>
      </w:pPr>
    </w:p>
    <w:p w14:paraId="1D6AE787" w14:textId="77777777" w:rsidR="00F50180" w:rsidRDefault="00F50180">
      <w:pPr>
        <w:ind w:leftChars="190" w:left="418" w:firstLine="1"/>
        <w:rPr>
          <w:rFonts w:hint="eastAsia"/>
        </w:rPr>
      </w:pPr>
      <w:r>
        <w:rPr>
          <w:rFonts w:hint="eastAsia"/>
        </w:rPr>
        <w:t>（令和）　　年　　月　　日</w:t>
      </w:r>
    </w:p>
    <w:p w14:paraId="2940F9AA" w14:textId="77777777" w:rsidR="00F50180" w:rsidRDefault="00F50180">
      <w:pPr>
        <w:rPr>
          <w:rFonts w:hint="eastAsia"/>
        </w:rPr>
      </w:pPr>
    </w:p>
    <w:p w14:paraId="3CB6BD82" w14:textId="77777777" w:rsidR="00F50180" w:rsidRDefault="00F50180">
      <w:pPr>
        <w:ind w:leftChars="1336" w:left="2939"/>
        <w:rPr>
          <w:rFonts w:hint="eastAsia"/>
        </w:rPr>
      </w:pPr>
    </w:p>
    <w:p w14:paraId="4990FA65" w14:textId="77777777" w:rsidR="00F50180" w:rsidRDefault="00F50180">
      <w:pPr>
        <w:ind w:leftChars="1336" w:left="2939"/>
        <w:rPr>
          <w:rFonts w:hint="eastAsia"/>
        </w:rPr>
      </w:pPr>
      <w:r>
        <w:rPr>
          <w:rFonts w:hint="eastAsia"/>
        </w:rPr>
        <w:t>住　　　　所　　静岡県駿東郡小山町藤曲５７番地の２</w:t>
      </w:r>
    </w:p>
    <w:p w14:paraId="59E2CA2F" w14:textId="77777777" w:rsidR="00F50180" w:rsidRDefault="00F50180">
      <w:pPr>
        <w:ind w:leftChars="1050" w:left="2310" w:firstLine="1"/>
        <w:rPr>
          <w:rFonts w:hint="eastAsia"/>
        </w:rPr>
      </w:pPr>
      <w:r>
        <w:rPr>
          <w:rFonts w:hint="eastAsia"/>
        </w:rPr>
        <w:t>甲</w:t>
      </w:r>
    </w:p>
    <w:p w14:paraId="6C735094" w14:textId="77777777" w:rsidR="00F50180" w:rsidRDefault="00F50180">
      <w:pPr>
        <w:ind w:leftChars="1336" w:left="2939" w:firstLine="1"/>
        <w:rPr>
          <w:rFonts w:hint="eastAsia"/>
        </w:rPr>
      </w:pPr>
      <w:r>
        <w:rPr>
          <w:rFonts w:hint="eastAsia"/>
          <w:spacing w:val="165"/>
          <w:kern w:val="0"/>
          <w:fitText w:val="1320" w:id="4"/>
        </w:rPr>
        <w:t>職氏</w:t>
      </w:r>
      <w:r>
        <w:rPr>
          <w:rFonts w:hint="eastAsia"/>
          <w:kern w:val="0"/>
          <w:fitText w:val="1320" w:id="4"/>
        </w:rPr>
        <w:t>名</w:t>
      </w:r>
      <w:r>
        <w:rPr>
          <w:rFonts w:hint="eastAsia"/>
          <w:kern w:val="0"/>
        </w:rPr>
        <w:t xml:space="preserve">　　小　山　町　長　　</w:t>
      </w:r>
      <w:r w:rsidR="00497FDE">
        <w:rPr>
          <w:rFonts w:hint="eastAsia"/>
          <w:kern w:val="0"/>
        </w:rPr>
        <w:t>込　山　正　秀</w:t>
      </w:r>
      <w:r>
        <w:rPr>
          <w:rFonts w:hint="eastAsia"/>
          <w:kern w:val="0"/>
        </w:rPr>
        <w:t xml:space="preserve">　　㊞</w:t>
      </w:r>
    </w:p>
    <w:p w14:paraId="1EE72000" w14:textId="77777777" w:rsidR="00F50180" w:rsidRDefault="00F50180">
      <w:pPr>
        <w:ind w:leftChars="1336" w:left="2939" w:firstLine="1"/>
        <w:rPr>
          <w:rFonts w:hint="eastAsia"/>
        </w:rPr>
      </w:pPr>
    </w:p>
    <w:p w14:paraId="23C35893" w14:textId="77777777" w:rsidR="00F50180" w:rsidRDefault="00F50180">
      <w:pPr>
        <w:ind w:leftChars="1336" w:left="2939" w:firstLine="1"/>
        <w:rPr>
          <w:rFonts w:hint="eastAsia"/>
        </w:rPr>
      </w:pPr>
    </w:p>
    <w:p w14:paraId="1829B833" w14:textId="77777777" w:rsidR="00F50180" w:rsidRDefault="00F50180">
      <w:pPr>
        <w:ind w:leftChars="1336" w:left="2939" w:firstLine="1"/>
        <w:rPr>
          <w:rFonts w:hint="eastAsia"/>
        </w:rPr>
      </w:pPr>
      <w:r>
        <w:rPr>
          <w:rFonts w:hint="eastAsia"/>
          <w:spacing w:val="1"/>
          <w:w w:val="85"/>
          <w:fitText w:val="1320" w:id="5"/>
        </w:rPr>
        <w:t>住所又は所在</w:t>
      </w:r>
      <w:r>
        <w:rPr>
          <w:rFonts w:hint="eastAsia"/>
          <w:spacing w:val="4"/>
          <w:w w:val="85"/>
          <w:fitText w:val="1320" w:id="5"/>
        </w:rPr>
        <w:t>地</w:t>
      </w:r>
    </w:p>
    <w:p w14:paraId="138C4A3B" w14:textId="77777777" w:rsidR="00F50180" w:rsidRDefault="00F50180">
      <w:pPr>
        <w:ind w:leftChars="1050" w:left="2310"/>
        <w:rPr>
          <w:rFonts w:hint="eastAsia"/>
        </w:rPr>
      </w:pPr>
      <w:r>
        <w:rPr>
          <w:rFonts w:hint="eastAsia"/>
        </w:rPr>
        <w:t>乙　  商号又は名称</w:t>
      </w:r>
    </w:p>
    <w:p w14:paraId="08087AC6" w14:textId="77777777" w:rsidR="00F50180" w:rsidRDefault="00F50180">
      <w:pPr>
        <w:ind w:leftChars="1336" w:left="2939" w:firstLine="1"/>
        <w:rPr>
          <w:rFonts w:hint="eastAsia"/>
        </w:rPr>
      </w:pPr>
      <w:r>
        <w:rPr>
          <w:rFonts w:hint="eastAsia"/>
        </w:rPr>
        <w:t>氏　　　　名　　　　　　　　　　　　　　　　　　　　㊞</w:t>
      </w:r>
    </w:p>
    <w:p w14:paraId="485AC064" w14:textId="77777777" w:rsidR="00F50180" w:rsidRDefault="00F50180">
      <w:pPr>
        <w:ind w:leftChars="1336" w:left="2939"/>
        <w:rPr>
          <w:rFonts w:hint="eastAsia"/>
        </w:rPr>
      </w:pPr>
    </w:p>
    <w:p w14:paraId="5C939A96" w14:textId="77777777" w:rsidR="00F50180" w:rsidRDefault="00F50180">
      <w:pPr>
        <w:ind w:leftChars="1336" w:left="2939" w:firstLine="1"/>
        <w:rPr>
          <w:rFonts w:hint="eastAsia"/>
        </w:rPr>
      </w:pPr>
    </w:p>
    <w:p w14:paraId="259E59AA" w14:textId="77777777" w:rsidR="00F50180" w:rsidRDefault="00F50180">
      <w:pPr>
        <w:ind w:leftChars="1336" w:left="2939" w:firstLine="1"/>
        <w:rPr>
          <w:rFonts w:hint="eastAsia"/>
        </w:rPr>
      </w:pPr>
    </w:p>
    <w:sectPr w:rsidR="00F50180">
      <w:pgSz w:w="11905" w:h="16838" w:orient="landscape"/>
      <w:pgMar w:top="1134" w:right="1418" w:bottom="851" w:left="851" w:header="851" w:footer="992" w:gutter="0"/>
      <w:cols w:space="720"/>
      <w:docGrid w:type="lines" w:linePitch="34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ACFB1D" w14:textId="77777777" w:rsidR="0091261C" w:rsidRDefault="0091261C">
      <w:r>
        <w:separator/>
      </w:r>
    </w:p>
  </w:endnote>
  <w:endnote w:type="continuationSeparator" w:id="0">
    <w:p w14:paraId="661CE394" w14:textId="77777777" w:rsidR="0091261C" w:rsidRDefault="009126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2ED794" w14:textId="77777777" w:rsidR="0091261C" w:rsidRDefault="0091261C">
      <w:r>
        <w:separator/>
      </w:r>
    </w:p>
  </w:footnote>
  <w:footnote w:type="continuationSeparator" w:id="0">
    <w:p w14:paraId="4664AB4D" w14:textId="77777777" w:rsidR="0091261C" w:rsidRDefault="0091261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105"/>
  <w:drawingGridVerticalSpacing w:val="173"/>
  <w:displayHorizontalDrawingGridEvery w:val="0"/>
  <w:displayVerticalDrawingGridEvery w:val="2"/>
  <w:characterSpacingControl w:val="compressPunctuation"/>
  <w:printTwoOnOne/>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E1A"/>
    <w:rsid w:val="00497FDE"/>
    <w:rsid w:val="006E5E1A"/>
    <w:rsid w:val="0091261C"/>
    <w:rsid w:val="009F3AE7"/>
    <w:rsid w:val="00DB749A"/>
    <w:rsid w:val="00F50180"/>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342C5593"/>
  <w15:chartTrackingRefBased/>
  <w15:docId w15:val="{4AC710FE-42C6-4F0E-A920-B7D2D74D1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kern w:val="2"/>
      <w:sz w:val="22"/>
    </w:rPr>
  </w:style>
  <w:style w:type="character" w:default="1" w:styleId="a0">
    <w:name w:val="Default Paragraph Font"/>
    <w:semiHidden/>
    <w:rPr>
      <w:lang w:val="en-US" w:eastAsia="ja-JP"/>
    </w:rPr>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rPr>
  </w:style>
  <w:style w:type="paragraph" w:styleId="a4">
    <w:name w:val="header"/>
    <w:basedOn w:val="a"/>
    <w:link w:val="a5"/>
    <w:pPr>
      <w:tabs>
        <w:tab w:val="center" w:pos="4252"/>
        <w:tab w:val="right" w:pos="8504"/>
      </w:tabs>
      <w:snapToGrid w:val="0"/>
    </w:pPr>
  </w:style>
  <w:style w:type="character" w:customStyle="1" w:styleId="a5">
    <w:name w:val="ヘッダー (文字)"/>
    <w:link w:val="a4"/>
    <w:rPr>
      <w:rFonts w:ascii="ＭＳ 明朝" w:hAnsi="ＭＳ 明朝"/>
      <w:kern w:val="2"/>
      <w:sz w:val="22"/>
      <w:lang w:val="en-US" w:eastAsia="ja-JP"/>
    </w:rPr>
  </w:style>
  <w:style w:type="paragraph" w:styleId="a6">
    <w:name w:val="footer"/>
    <w:basedOn w:val="a"/>
    <w:link w:val="a7"/>
    <w:pPr>
      <w:tabs>
        <w:tab w:val="center" w:pos="4252"/>
        <w:tab w:val="right" w:pos="8504"/>
      </w:tabs>
      <w:snapToGrid w:val="0"/>
    </w:pPr>
  </w:style>
  <w:style w:type="character" w:customStyle="1" w:styleId="a7">
    <w:name w:val="フッター (文字)"/>
    <w:link w:val="a6"/>
    <w:rPr>
      <w:rFonts w:ascii="ＭＳ 明朝" w:hAnsi="ＭＳ 明朝"/>
      <w:kern w:val="2"/>
      <w:sz w:val="22"/>
      <w:lang w:val="en-US" w:eastAsia="ja-JP"/>
    </w:rPr>
  </w:style>
  <w:style w:type="character" w:styleId="a8">
    <w:name w:val="footnote reference"/>
    <w:semiHidden/>
    <w:rPr>
      <w:vertAlign w:val="superscript"/>
      <w:lang w:val="en-US" w:eastAsia="ja-JP"/>
    </w:rPr>
  </w:style>
  <w:style w:type="character" w:styleId="a9">
    <w:name w:val="endnote reference"/>
    <w:semiHidden/>
    <w:rPr>
      <w:vertAlign w:val="superscript"/>
      <w:lang w:val="en-US" w:eastAsia="ja-JP"/>
    </w:rPr>
  </w:style>
  <w:style w:type="table" w:styleId="aa">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390</Words>
  <Characters>2223</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物品売買契約書</vt:lpstr>
    </vt:vector>
  </TitlesOfParts>
  <Company>小山町役場</Company>
  <LinksUpToDate>false</LinksUpToDate>
  <CharactersWithSpaces>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物品売買契約書</dc:title>
  <dc:subject/>
  <dc:creator>oyama</dc:creator>
  <cp:keywords/>
  <dc:description/>
  <cp:lastModifiedBy>633</cp:lastModifiedBy>
  <cp:revision>2</cp:revision>
  <cp:lastPrinted>2020-03-06T06:53:00Z</cp:lastPrinted>
  <dcterms:created xsi:type="dcterms:W3CDTF">2026-10-22T05:02:00Z</dcterms:created>
  <dcterms:modified xsi:type="dcterms:W3CDTF">2026-10-22T05:02:00Z</dcterms:modified>
  <cp:category/>
  <cp:contentStatus/>
</cp:coreProperties>
</file>