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特定患者等の郵便等を用いて行う投票方法の特例に関する法律（以下「特例法」という。）第３条第１項の規定により、</w:t>
      </w:r>
      <w:r>
        <w:rPr>
          <w:rFonts w:hint="eastAsia" w:ascii="ＭＳ ゴシック" w:hAnsi="ＭＳ ゴシック" w:eastAsia="ＭＳ ゴシック"/>
          <w:b w:val="1"/>
          <w:sz w:val="22"/>
        </w:rPr>
        <w:t>令和５年４月２３日執行の小山町議会議員選挙・小山町長</w:t>
      </w:r>
      <w:bookmarkStart w:id="0" w:name="_GoBack"/>
      <w:bookmarkEnd w:id="0"/>
      <w:r>
        <w:rPr>
          <w:rFonts w:hint="eastAsia" w:ascii="ＭＳ ゴシック" w:hAnsi="ＭＳ ゴシック" w:eastAsia="ＭＳ ゴシック"/>
          <w:b w:val="1"/>
          <w:sz w:val="22"/>
        </w:rPr>
        <w:t>選挙</w:t>
      </w:r>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spacing w:line="240" w:lineRule="exact"/>
        <w:ind w:firstLine="200" w:firstLineChars="100"/>
        <w:rPr>
          <w:rFonts w:hint="default" w:ascii="ＭＳ 明朝" w:hAnsi="ＭＳ 明朝" w:eastAsia="ＭＳ 明朝"/>
          <w:sz w:val="22"/>
        </w:rPr>
      </w:pPr>
      <w:r>
        <w:rPr>
          <w:rFonts w:hint="eastAsia" w:ascii="ＭＳ 明朝" w:hAnsi="ＭＳ 明朝" w:eastAsia="ＭＳ 明朝"/>
          <w:sz w:val="22"/>
        </w:rPr>
        <w:t>また、外出自粛要請又は隔離・停留の措置に係る書面を提示できない場合は、選挙管理委員会が保健所等に当該請求に必要となる情報を確認することに同意します。</w:t>
      </w: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sz w:val="22"/>
        </w:rPr>
        <w:t>令和</w:t>
      </w:r>
      <w:r>
        <w:rPr>
          <w:rFonts w:hint="eastAsia" w:ascii="ＭＳ 明朝" w:hAnsi="ＭＳ 明朝" w:eastAsia="ＭＳ 明朝"/>
          <w:sz w:val="22"/>
          <w:u w:val="single" w:color="auto"/>
        </w:rPr>
        <w:t>　　</w:t>
      </w:r>
      <w:r>
        <w:rPr>
          <w:rFonts w:hint="eastAsia" w:ascii="ＭＳ 明朝" w:hAnsi="ＭＳ 明朝" w:eastAsia="ＭＳ 明朝"/>
          <w:sz w:val="22"/>
        </w:rPr>
        <w:t>年</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月</w:t>
      </w:r>
      <w:r>
        <w:rPr>
          <w:rFonts w:hint="eastAsia" w:ascii="ＭＳ 明朝" w:hAnsi="ＭＳ 明朝" w:eastAsia="ＭＳ 明朝"/>
          <w:sz w:val="22"/>
          <w:u w:val="single" w:color="auto"/>
        </w:rPr>
        <w:t xml:space="preserve"> </w:t>
      </w:r>
      <w:r>
        <w:rPr>
          <w:rFonts w:hint="eastAsia" w:ascii="ＭＳ 明朝" w:hAnsi="ＭＳ 明朝" w:eastAsia="ＭＳ 明朝"/>
          <w:sz w:val="22"/>
          <w:u w:val="single" w:color="auto"/>
        </w:rPr>
        <w:t>　</w:t>
      </w:r>
      <w:r>
        <w:rPr>
          <w:rFonts w:hint="eastAsia" w:ascii="ＭＳ 明朝" w:hAnsi="ＭＳ 明朝" w:eastAsia="ＭＳ 明朝"/>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　小山町選挙管理委員会委員長　殿</w:t>
      </w:r>
    </w:p>
    <w:tbl>
      <w:tblPr>
        <w:tblStyle w:val="29"/>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4150"/>
        <w:gridCol w:w="806"/>
        <w:gridCol w:w="2981"/>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415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c>
          <w:tcPr>
            <w:tcW w:w="806" w:type="dxa"/>
            <w:vMerge w:val="restart"/>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生年月日</w:t>
            </w:r>
          </w:p>
        </w:tc>
        <w:tc>
          <w:tcPr>
            <w:tcW w:w="2981" w:type="dxa"/>
            <w:vMerge w:val="restart"/>
            <w:vAlign w:val="center"/>
          </w:tcPr>
          <w:p>
            <w:pPr>
              <w:pStyle w:val="0"/>
              <w:spacing w:line="400" w:lineRule="exact"/>
              <w:jc w:val="left"/>
              <w:rPr>
                <w:rFonts w:hint="default" w:ascii="ＭＳ 明朝" w:hAnsi="ＭＳ 明朝" w:eastAsia="ＭＳ 明朝"/>
                <w:sz w:val="22"/>
              </w:rPr>
            </w:pPr>
            <w:r>
              <w:rPr>
                <w:rFonts w:hint="eastAsia" w:ascii="ＭＳ 明朝" w:hAnsi="ＭＳ 明朝" w:eastAsia="ＭＳ 明朝"/>
                <w:sz w:val="22"/>
              </w:rPr>
              <w:t>大正・昭和・平成</w:t>
            </w:r>
          </w:p>
          <w:p>
            <w:pPr>
              <w:pStyle w:val="0"/>
              <w:spacing w:line="400" w:lineRule="exact"/>
              <w:jc w:val="right"/>
              <w:rPr>
                <w:rFonts w:hint="default" w:ascii="ＭＳ 明朝" w:hAnsi="ＭＳ 明朝" w:eastAsia="ＭＳ 明朝"/>
                <w:sz w:val="22"/>
              </w:rPr>
            </w:pPr>
            <w:r>
              <w:rPr>
                <w:rFonts w:hint="eastAsia" w:ascii="ＭＳ 明朝" w:hAnsi="ＭＳ 明朝" w:eastAsia="ＭＳ 明朝"/>
                <w:sz w:val="22"/>
              </w:rPr>
              <w:t>年　　　月　　　日　</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415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c>
          <w:tcPr>
            <w:tcW w:w="806" w:type="dxa"/>
            <w:vMerge w:val="continue"/>
            <w:vAlign w:val="center"/>
          </w:tcPr>
          <w:p>
            <w:pPr>
              <w:pStyle w:val="0"/>
              <w:spacing w:line="400" w:lineRule="exact"/>
              <w:rPr>
                <w:rFonts w:hint="default" w:ascii="ＭＳ 明朝" w:hAnsi="ＭＳ 明朝" w:eastAsia="ＭＳ 明朝"/>
                <w:sz w:val="22"/>
              </w:rPr>
            </w:pPr>
          </w:p>
        </w:tc>
        <w:tc>
          <w:tcPr>
            <w:tcW w:w="2981" w:type="dxa"/>
            <w:vMerge w:val="continue"/>
            <w:vAlign w:val="center"/>
          </w:tcPr>
          <w:p>
            <w:pPr>
              <w:pStyle w:val="0"/>
              <w:spacing w:line="400" w:lineRule="exact"/>
              <w:jc w:val="righ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gridSpan w:val="3"/>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gridSpan w:val="3"/>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kern w:val="0"/>
                <w:sz w:val="22"/>
              </w:rPr>
              <w:t>－</w:t>
            </w:r>
            <w:r>
              <w:rPr>
                <w:rFonts w:hint="eastAsia" w:ascii="ＭＳ 明朝" w:hAnsi="ＭＳ 明朝" w:eastAsia="ＭＳ 明朝"/>
                <w:kern w:val="0"/>
                <w:sz w:val="22"/>
              </w:rPr>
              <w:t xml:space="preserve"> </w:t>
            </w:r>
            <w:r>
              <w:rPr>
                <w:rFonts w:hint="eastAsia" w:ascii="ＭＳ 明朝" w:hAnsi="ＭＳ 明朝" w:eastAsia="ＭＳ 明朝"/>
                <w:kern w:val="0"/>
                <w:sz w:val="22"/>
              </w:rPr>
              <w:t>　　　　</w:t>
            </w:r>
          </w:p>
          <w:p>
            <w:pPr>
              <w:pStyle w:val="0"/>
              <w:spacing w:before="84" w:beforeLines="25" w:beforeAutospacing="0" w:line="240" w:lineRule="exact"/>
              <w:rPr>
                <w:rFonts w:hint="default" w:ascii="ＭＳ 明朝" w:hAnsi="ＭＳ 明朝" w:eastAsia="ＭＳ 明朝"/>
                <w:sz w:val="26"/>
              </w:rPr>
            </w:pPr>
          </w:p>
        </w:tc>
      </w:tr>
      <w:tr>
        <w:trPr>
          <w:trHeight w:val="1417" w:hRule="atLeast"/>
        </w:trPr>
        <w:tc>
          <w:tcPr>
            <w:tcW w:w="170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4;"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3;"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p>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氏名欄の氏名は、必ず自分で書いてください。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投票用紙等は現在する場所に郵便等により送付されますので、住所以外の場合は所在地を明確に書いてください。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外出自粛要請又は隔離・停留の措置（特例法第２条第１号の求め又は同条第２号の措置）に係る書面（次のいずれかの書面）を提示（同封）してください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608" w:right="1134" w:bottom="513" w:left="1134" w:header="283" w:footer="283"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95"/>
  <w:drawingGridVerticalSpacing w:val="168"/>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268</Words>
  <Characters>1534</Characters>
  <Application>JUST Note</Application>
  <Lines>12</Lines>
  <Paragraphs>3</Paragraphs>
  <CharactersWithSpaces>1799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633</dc:creator>
  <cp:lastModifiedBy>704</cp:lastModifiedBy>
  <cp:lastPrinted>2021-09-22T09:40:00Z</cp:lastPrinted>
  <dcterms:created xsi:type="dcterms:W3CDTF">2021-09-22T07:49:00Z</dcterms:created>
  <dcterms:modified xsi:type="dcterms:W3CDTF">2023-04-10T23:36:36Z</dcterms:modified>
  <cp:revision>5</cp:revision>
</cp:coreProperties>
</file>